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鄂尔多斯市文明行为促进条例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（2019年10月29日鄂尔多斯市第四届人民代表大会常务委员会第十五次会议通过　2019年11月28日内蒙古自治区第十三届人民代表大会常务委员会第十六次会议批准　根据2024年7月25日内蒙古自治区第十四届人民代表大会常务委员会第十一次会议关于批准《鄂尔多斯市人民代表大会常务委员会关于修改〈鄂尔多斯市文明行为促进条例〉等5件地方性法规的决定》的决议修正）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为了引导和促进文明行为，培育和践行社会主义核心价值观，提升公民文明素质和社会文明水平，推进城乡文明建设，根据有关法律、法规，结合本市实际，制定本条例。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本市行政区域内的文明行为促进工作，适用本条例。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本条例所称文明行为，是指遵守宪法和法律、法规规定，体现社会主义核心价值观，符合社会主义道德要求，维护公序良俗，引领社会风尚，推动新时代社会文明进步的行为。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文明行为促进工作应当以铸牢中华民族共同体意识为工作主线，坚持法治与德治相结合，遵循党委领导、政府主导、社会参与、统筹推进、奖惩结合的原则，形成共建、共治、共享的长效机制。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市、旗区宣传思想文化领导小组统一领导本行政区域内的文明行为促进工作，精神文明建设工作机构负责本行政区域内文明行为促进工作的指导协调、督促检查、评估考核。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市、旗区人民政府应当制定相关政策措施，推动文明行为促进工作与经济社会协调发展。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苏木乡镇人民政府、街道办事处应当按照上级人民政府和精神文明建设工作机构要求，做好本辖区内的文明行为促进工作。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嘎查村、社区应当加强文明行为的日常宣传和引导，组织开展各类群众性精神文明创建活动，倡导文明新风。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市、旗区有关部门、人民团体和具有管理公共事务职能的组织应当按照各自职责，共同做好文明行为促进工作。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企事业单位、社会组织和公民应当积极参与文明行为促进工作。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国家公职人员、教育工作者、社会公众人物应当在文明行为促进工作中发挥表率作用。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文明行为基本规范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公民应当爱国、敬业、诚信、友善，积极参与社会公德、职业道德、家庭美德、个人品德建设，遵守市民公约、村规民约等文明行为规范。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公民应当牢固树立中华民族共同体意识，维护平等、团结、互助、和谐的社会主义民族关系，践行守望相助理念，树立正确的国家观、历史观、民族观、文化观、宗教观，增强对伟大祖国、中华民族、中华文化、中国共产党、中国特色社会主义的认同，促进各民族共同团结奋斗、共同繁荣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维护公共秩序，爱护公共设施，遵守下列规定：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（一）升国旗、唱国歌和祭奠烈士应当庄严肃穆；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（二）观看体育比赛、文艺演出时，应当服从现场管理，遵守场馆秩序，爱护场馆设施；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（三）组织广场舞、露天表演及其他文体娱乐活动时，应当合理选择时间、场地，使用音响器材不得产生超过规定排放标准的噪声，干扰他人工作、学习、生活；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（四）等候服务依次排队，乘坐电梯先出后进，上下楼梯靠右通行；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（五）不在禁止吸烟的场所吸烟；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（六）不在建筑物、构筑物的外墙、楼道、楼梯和树木、电线杆、户外管线及其他户外设施上违法张贴、涂写、刻画；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（七）不擅自在城市道路、公园、广场、住宅小区等场所散发商业广告；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（八）不从建筑物、构筑物向外抛掷物品，影响环境卫生和公共安全；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（九）不擅自设置停车障碍，私占公共停车位；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（十）不大声喧哗、争吵谩骂、使用低俗语言；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（十一）不随地吐痰、便溺，不乱扔果皮、包装物、纸屑、烟蒂、口香糖等废弃物；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（十二）不攀爬或者跨越围墙、栅栏、绿篱等设施。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维护交通秩序，文明安全出行，遵守下列规定：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（一）驾驶机动车行经人行横道时，应当减速行驶，遇行人正在通行时，应当停车避让；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（二）驾驶和乘坐机动车时，不得向车外抛洒物品；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（三）行人通过路口或者横过道路不得嬉戏、低头看手机，遇礼让车辆应当快速安全通过；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（四）机动车在医院、学校、居住（办公）区等噪声敏感区域和敏感时段不鸣喇叭；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（五）机动车和非机动车不得占用盲道、人行道、健走道和消防、医疗急救等公共通道；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（六）停放机动车和非机动车规范有序，服从管理，不得妨碍其他车辆、行人通行；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（七）驾驶机动车通过积水路段时，应当减速慢行，防止积水溅起、妨碍他人；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（八）驾驶非机动车时，应当按照交通信号灯指示通行，不违反规定进入机动车道、人行道行驶，不双手离把或者手中持物，不违反规定载人、载物，不逆向、超速行驶；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（九）不在车道内实施兜售、发送物品等妨碍交通安全的行为；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（十）乘坐公共交通工具，不干扰驾驶员安全行车和抢占座位，主动为老、幼、病、残、孕乘客让座；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（十一）公交车、出租车和网约车驾驶人应当文明待客、规范服务，保持车辆干净整洁，上下客时依规有序停靠，不甩客、欺客和拒载。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厉行勤俭节约，保护生态环境，遵守下列规定：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（一）节约水、电、油、气等资源；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（二）减少废气、废水、废物等污染物排放；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（三）减少塑料购物袋、一次性餐具、一次性洗浴用具等物品的使用；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（四）按照有关规定对垃圾分类投放；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（五）野外宿营就餐时不污染破坏环境。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保护旅游资源，文明旅游观光，遵守下列规定：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（一）尊重当地历史文化风貌、风俗习惯、文化传统和宗教信仰；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（二）保护英雄烈士纪念设施，不得在英雄烈士纪念设施保护范围内从事有损纪念英雄烈士环境和氛围的活动；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（三）爱护文物古迹，不在文物古迹上刻划、涂画、张贴，不攀爬、触摸文物，拍照摄像遵守规定；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（四）服从景区景点管理规定，爱护景区景点公共设施；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（五）排队购票，有序观光，不逃票；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（六）不惊吓景区景点的动物，不违反规定向动物投喂食物。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维护社区环境，共建社区文明，遵守下列规定：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（一）邻里之间团结友爱，互相帮助，文明处理矛盾纠纷；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（二）不私接管线，不乱搭乱建，不损坏共用设施设备；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（三）不在住宅小区楼道等业主共有区域堆放物品，不占用公共绿地种菜，不在公共区域饲养家禽和家畜；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（四）不堵塞他人车库，不占用他人停车位；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（五）不在室外摆放悬挂有碍观瞻或者危害公共安全的物品；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（六）装修装饰作业，使用电器、乐器或者进行其他娱乐、体育锻炼等活动时，应当遵守有关规定，采取有效措施，避免干扰周边居民正常生活；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（七）不在建筑内的公用走道、楼梯间、安全出口等非指定区域停放电动车和为电动车充电。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推进移风易俗，建设文明乡风，遵守下列规定：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（一）喜事新办，不铺张浪费，不相互攀比，不恶俗闹婚；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（二）厚养薄葬，实施文明环保祭祀，不搞封建迷信活动；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（三）文明用餐，合理消费，不强迫性劝酒，不酗酒。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共建文明家庭，培育良好家风，遵守下列规定：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（一）弘扬孝德文化，尊敬长辈，赡养老人；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（二）夫妻和睦，男女平等，相互扶持，勤俭持家；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（三）关爱未成年人健康成长，培育文明行为习惯，传承优良家风家训。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自觉文明上网，净化网络环境，遵守下列规定：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（一）不浏览不良信息；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（二）不通过发帖、评论等方式侮辱、诽谤他人；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（三）不编造、传播虚假、低俗淫秽和损害他人合法权益的信息；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（四）不沉迷网络游戏。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践行诚信要求，自觉守信履约，遵守下列规定：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（一）诚实守信，正当行使权利，自觉履行义务，不违约、不失信；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（二）从事经营活动，应当遵循平等、自愿、公平的原则，遵守相关法律法规、交易规则和商业道德，不得制假售假、以次充好，不欺骗误导消费者。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恪守职业道德，爱岗敬业，遵守工作制度和操作规范，使用文明、规范用语，尊重服务对象，提高服务水平。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倡导与鼓励</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倡导助人为乐，在他人出现困难时提供力所能及的帮助。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倡导公民采取合法、适当的方式实施见义勇为。鼓励单位和个人对正在实施见义勇为的人员，在能力范围内予以援助和保护。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倡导开展扶贫、济困、助残、救灾等慈善公益活动，依法保障慈善活动当事人的合法权益。鼓励有关单位和其他组织为开展慈善公益活动提供场所和其他便利条件。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倡导公民参与志愿服务活动。鼓励有关单位和其他组织为开展志愿服务活动提供场所和其他便利条件。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倡导全社会关爱空巢老人、失智老人、留守儿童、失独家庭、残疾人等社会群体。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倡导无偿献血和自愿捐献造血干细胞、人体组织、器官、遗体。鼓励具备救护技能的公民对需要急救的人员实施紧急现场救护。鼓励在人口密集的公共场所设置自动体外除颤器等急救设备。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倡导全民阅读、全民健身、绿色出行、绿色消费、健康生活。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倡导全社会关注心理健康，鼓励心理咨询机构和心理咨询专业人士提供公益性服务。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促进与保障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各级人民政府应当建立文明行为促进工作考评机制，完善公共秩序、环境卫生、交通出行、文化体育、无障碍环境等公共服务设施，保障属于公共财政支出范围的文明行为促进工作所需经费。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机关、企事业单位、社会团体等应当结合自身特点，制定单位内部文明行为促进措施，建设、完善文明行为促进基础设施，开展文明行为促进公益宣传，保障文明行为促进工作。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市、旗区应当开展文明城市、文明村镇、文明单位、文明家庭、文明校园、道德模范、身边好人、优秀志愿者、美德少年等精神文明创建评选工作，并按照有关规定表彰奖励。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市、旗区精神文明建设工作机构具体负责文明行为促进工作，履行以下职责：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（一）拟定文明行为促进工作相关规划和计划；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（二）指导、协调相关单位开展文明行为促进工作；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（三）督促、检查文明行为促进工作落实情况；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（四）督导相关单位受理并按照规定办理有关建议、投诉；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（五）指导、协调新闻媒体开展文明行为促进工作宣传和舆论监督；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（六）其他有关文明行为促进工作。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报刊、广播、电视、互联网等媒体应当宣传文明行为典型事例，依法曝光不文明行为，刊播公益广告，营造全社会促进文明行为的良好氛围。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互联网信息管理部门应当完善互联网信息内容管理和监督机制，加强对网络不文明行为的监测预警和分析研判，协助公安机关查处网络信息传播违法行为。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教育主管部门和教育机构应当将文明行为纳入教育、教学内容，推进文明校园建设，建立文明行为规范，加强师德师风和未成年人思想道德建设，组织开展学校与家庭、社会的文明共建活动。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市、旗区人民政府有关部门应当加强车站、服务区、旅游景区、医疗机构、公园、广场、大型商场等人员密集的公共场所文明行为的宣传教育和监督管理。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场所经营管理单位应当依法制定并公示文明守则、公约，设置文明引导标识，按照有关规定配备公共厕所、无障碍卫生间、第三卫生间、母婴室、爱心座椅、轮椅等便民设施，保持环境整洁卫生，维护良好秩序，引导、规范文明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市、旗区人民政府及有关部门应当加强行政执法管理，改进行政执法方式，规范执法行为，推进文明执法，提高执法效能。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行政执法部门之间应当建立信息共享和执法合作机制。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市、旗区人民政府应当加强社会信用体系建设，建立公共信用信息平台，制定统一的信用信息采集和分类管理标准。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文明行为记录制度，将获得道德模范、优秀志愿者等称号的个人，受到表彰奖励的文明行为，受到行政处罚拒不履行或者其他情节严重、影响恶劣的不文明行为，纳入本市公共信用信息平台，实现信用信息共享。有关部门应当及时报送本部门采集的文明行为和不文明行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旗区人民政府及有关部门应当对实施见义勇为、参与慈善和志愿服务活动、无偿医疗捐献、关爱特殊群体的行为人进行鼓励和褒奖，完善相关人员权益保障的政策、措施和条件。建立健全文明行为先进人物的礼遇和困难帮扶制度，对生活有困难的道德模范、优秀志愿者、见义勇为人员等文明行为先进人物给予帮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各级人民政府应当对见义勇为的人员及时依法确认。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鼓励单位在招考聘用工作人员时，同等条件下优先录用、聘用道德模范、优秀志愿者、见义勇为人员等先进人物。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各级文明行为促进工作主管部门和单位可以从热心公益的人员中聘请文明行为义务协管员、监督员，协助做好文明行为宣传和不文明行为劝导工作，促进社会文明进步。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任何单位和个人有权对文明行为促进工作提出意见或者建议，劝阻不文明行为，有权向有关部门投诉和举报发现的不文明行为，接到投诉、举报的部门应当及时核实处理。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任何单位和个人有权对相关部门及其工作人员不履行或者不正确履行文明行为促进法定职责的行为进行检举和控告。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违反本条例第十条第五项规定，在禁止吸烟的场所吸烟的，由卫生健康部门责令改正；拒不改正的，处50元以上200元以下罚款。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违反本条例第十条第七项规定，擅自在城市道路、公园、广场、住宅小区等场所散发商业广告的，由城市管理综合执法部门责令改正，处200元罚款。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八项规定，从建筑物、构筑物向外抛掷物品的，由城市管理综合执法部门责令改正，处50元以上500元以下罚款；构成违反治安管理行为的，由公安机关依法给予治安管理处罚；造成他人人身、财产损害的，依法承担相应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违反本条例第十条第九项规定，擅自设置停车障碍，私占公共停车位的，由城市管理综合执法部门责令改正，处200元罚款。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违反本条例第十条第十项规定，大声喧哗、争吵谩骂不听劝阻的，由公安机关处50元以上200元以下罚款。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违反本条例第十条第十一项规定，随地吐痰、便溺，乱扔果皮、包装物、纸屑、烟蒂、口香糖等废弃物的，由城市管理综合执法部门责令当场清理，给予警告，可以并处100元以下罚款。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违反本条例第十一条第三项规定，行人通过路口或者横过道路嬉戏、低头看手机的，由公安交通管理部门处警告或者50元罚款。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违反本条例第十一条第五项规定，机动车和非机动车占用盲道、人行道、健走道等公共通道的，由城市管理综合执法部门责令改正，并处50元罚款。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违反本条例第十一条第九项规定，在车道内实施兜售、发送物品等妨碍交通安全行为的，由公安交通管理部门处警告或者50元罚款。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违反本条例第十四条第四项规定，堵塞他人车库，占用他人停车位的，由城市管理综合执法部门责令改正；拒不改正的，处50元以上200元以下罚款。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违反本条例第十四条第五项规定，在室外摆放悬挂有碍观瞻或者危害公共安全的物品的，由城市管理综合执法部门责令限期改正；逾期不改正的，处50元以上200元以下罚款。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因不文明行为接受处罚时，行为人主动减轻或者消除违法行为后果的，可以从轻、减轻或者免除处罚；已经作出处罚的，行为人主动申请参加社会服务，经相关主管部门同意并完成相应社会服务的，可以折抵相应的罚款数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有关部门及其工作人员在文明行为促进工作中滥用职权、玩忽职守、徇私舞弊的，依法给予处分。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本条例自2020年3月1日起施行。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